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33" w:rsidRPr="007C2D43" w:rsidRDefault="007B7033" w:rsidP="007B7033">
      <w:pPr>
        <w:jc w:val="center"/>
        <w:rPr>
          <w:b/>
          <w:bCs/>
          <w:noProof/>
          <w:szCs w:val="28"/>
        </w:rPr>
      </w:pPr>
      <w:r w:rsidRPr="007C2D43">
        <w:rPr>
          <w:b/>
          <w:bCs/>
          <w:noProof/>
          <w:szCs w:val="28"/>
        </w:rPr>
        <w:t>План работы</w:t>
      </w:r>
    </w:p>
    <w:p w:rsidR="007B7033" w:rsidRPr="007C2D43" w:rsidRDefault="007B7033" w:rsidP="007B7033">
      <w:pPr>
        <w:jc w:val="center"/>
        <w:rPr>
          <w:b/>
          <w:bCs/>
          <w:noProof/>
          <w:szCs w:val="28"/>
        </w:rPr>
      </w:pPr>
      <w:r w:rsidRPr="007C2D43">
        <w:rPr>
          <w:b/>
          <w:bCs/>
          <w:noProof/>
          <w:szCs w:val="28"/>
        </w:rPr>
        <w:t>школьного спортивного клуба «Олимп»</w:t>
      </w:r>
    </w:p>
    <w:p w:rsidR="007B7033" w:rsidRPr="007C2D43" w:rsidRDefault="007B7033" w:rsidP="007B7033">
      <w:pPr>
        <w:jc w:val="center"/>
        <w:rPr>
          <w:b/>
          <w:bCs/>
          <w:noProof/>
          <w:szCs w:val="28"/>
        </w:rPr>
      </w:pPr>
      <w:r w:rsidRPr="007C2D43">
        <w:rPr>
          <w:b/>
          <w:bCs/>
          <w:noProof/>
          <w:szCs w:val="28"/>
        </w:rPr>
        <w:t>МОУ ООШ им.Секина п.Шарово</w:t>
      </w:r>
    </w:p>
    <w:p w:rsidR="007B7033" w:rsidRPr="007C2D43" w:rsidRDefault="007B7033" w:rsidP="007B7033">
      <w:pPr>
        <w:jc w:val="center"/>
        <w:rPr>
          <w:b/>
          <w:bCs/>
          <w:noProof/>
          <w:szCs w:val="28"/>
        </w:rPr>
      </w:pPr>
      <w:r w:rsidRPr="007C2D43">
        <w:rPr>
          <w:b/>
          <w:bCs/>
          <w:noProof/>
          <w:szCs w:val="28"/>
        </w:rPr>
        <w:t>на 202</w:t>
      </w:r>
      <w:r>
        <w:rPr>
          <w:b/>
          <w:bCs/>
          <w:noProof/>
          <w:szCs w:val="28"/>
        </w:rPr>
        <w:t>2</w:t>
      </w:r>
      <w:r w:rsidRPr="007C2D43">
        <w:rPr>
          <w:b/>
          <w:bCs/>
          <w:noProof/>
          <w:szCs w:val="28"/>
        </w:rPr>
        <w:t>-202</w:t>
      </w:r>
      <w:r>
        <w:rPr>
          <w:b/>
          <w:bCs/>
          <w:noProof/>
          <w:szCs w:val="28"/>
        </w:rPr>
        <w:t>3</w:t>
      </w:r>
      <w:r w:rsidRPr="007C2D43">
        <w:rPr>
          <w:b/>
          <w:bCs/>
          <w:noProof/>
          <w:szCs w:val="28"/>
        </w:rPr>
        <w:t xml:space="preserve"> учебный год</w:t>
      </w:r>
    </w:p>
    <w:p w:rsidR="007B7033" w:rsidRPr="007C2D43" w:rsidRDefault="007B7033" w:rsidP="007B7033">
      <w:pPr>
        <w:jc w:val="center"/>
        <w:rPr>
          <w:b/>
          <w:bCs/>
          <w:noProof/>
          <w:szCs w:val="28"/>
        </w:rPr>
      </w:pPr>
    </w:p>
    <w:p w:rsidR="007B7033" w:rsidRPr="007C2D43" w:rsidRDefault="007B7033" w:rsidP="007B7033">
      <w:pPr>
        <w:jc w:val="left"/>
        <w:rPr>
          <w:b/>
          <w:szCs w:val="28"/>
        </w:rPr>
      </w:pPr>
      <w:r w:rsidRPr="007C2D43">
        <w:rPr>
          <w:b/>
          <w:szCs w:val="28"/>
        </w:rPr>
        <w:t>Цель работы ШСК в 202</w:t>
      </w:r>
      <w:r>
        <w:rPr>
          <w:b/>
          <w:szCs w:val="28"/>
        </w:rPr>
        <w:t>2</w:t>
      </w:r>
      <w:r w:rsidRPr="007C2D43">
        <w:rPr>
          <w:b/>
          <w:szCs w:val="28"/>
        </w:rPr>
        <w:t>-202</w:t>
      </w:r>
      <w:r>
        <w:rPr>
          <w:b/>
          <w:szCs w:val="28"/>
        </w:rPr>
        <w:t>3</w:t>
      </w:r>
      <w:r w:rsidRPr="007C2D43">
        <w:rPr>
          <w:b/>
          <w:szCs w:val="28"/>
        </w:rPr>
        <w:t xml:space="preserve"> учебный год:</w:t>
      </w:r>
      <w:proofErr w:type="gramStart"/>
      <w:r w:rsidRPr="007C2D43">
        <w:rPr>
          <w:b/>
          <w:szCs w:val="28"/>
        </w:rPr>
        <w:br/>
        <w:t>-</w:t>
      </w:r>
      <w:proofErr w:type="gramEnd"/>
      <w:r w:rsidRPr="007C2D43">
        <w:rPr>
          <w:szCs w:val="28"/>
        </w:rPr>
        <w:t>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  <w:r w:rsidRPr="007C2D43">
        <w:rPr>
          <w:szCs w:val="28"/>
        </w:rPr>
        <w:br/>
      </w:r>
      <w:r w:rsidRPr="007C2D43">
        <w:rPr>
          <w:b/>
          <w:szCs w:val="28"/>
        </w:rPr>
        <w:t>Задачи:</w:t>
      </w:r>
    </w:p>
    <w:p w:rsidR="007B7033" w:rsidRPr="007C2D43" w:rsidRDefault="007B7033" w:rsidP="007B7033">
      <w:pPr>
        <w:jc w:val="left"/>
        <w:rPr>
          <w:szCs w:val="28"/>
        </w:rPr>
      </w:pPr>
      <w:r w:rsidRPr="007C2D43">
        <w:rPr>
          <w:szCs w:val="28"/>
        </w:rPr>
        <w:t>-реализации образовательных программ внеурочной деятельности детей физкультурно-спортивной направленности;</w:t>
      </w:r>
    </w:p>
    <w:p w:rsidR="007B7033" w:rsidRPr="007C2D43" w:rsidRDefault="007B7033" w:rsidP="007B7033">
      <w:pPr>
        <w:jc w:val="left"/>
        <w:rPr>
          <w:szCs w:val="28"/>
        </w:rPr>
      </w:pPr>
      <w:r w:rsidRPr="007C2D43">
        <w:rPr>
          <w:szCs w:val="28"/>
        </w:rPr>
        <w:t xml:space="preserve">-вовлечение </w:t>
      </w:r>
      <w:proofErr w:type="gramStart"/>
      <w:r w:rsidRPr="007C2D43">
        <w:rPr>
          <w:szCs w:val="28"/>
        </w:rPr>
        <w:t>обучающихся</w:t>
      </w:r>
      <w:proofErr w:type="gramEnd"/>
      <w:r w:rsidRPr="007C2D43">
        <w:rPr>
          <w:szCs w:val="28"/>
        </w:rPr>
        <w:t xml:space="preserve"> в систематические занятия физической культурой и спортом;</w:t>
      </w:r>
    </w:p>
    <w:p w:rsidR="007B7033" w:rsidRPr="007C2D43" w:rsidRDefault="007B7033" w:rsidP="007B7033">
      <w:pPr>
        <w:jc w:val="left"/>
        <w:rPr>
          <w:szCs w:val="28"/>
        </w:rPr>
      </w:pPr>
      <w:r w:rsidRPr="007C2D43">
        <w:rPr>
          <w:szCs w:val="28"/>
        </w:rPr>
        <w:t>-проведение школьных спортивно-массовых мероприятий и соревнований;</w:t>
      </w:r>
    </w:p>
    <w:p w:rsidR="007B7033" w:rsidRPr="007C2D43" w:rsidRDefault="007B7033" w:rsidP="007B7033">
      <w:pPr>
        <w:jc w:val="left"/>
        <w:rPr>
          <w:szCs w:val="28"/>
        </w:rPr>
      </w:pPr>
      <w:r w:rsidRPr="007C2D43">
        <w:rPr>
          <w:szCs w:val="28"/>
        </w:rPr>
        <w:t>-комплектование и подготовка команд обучающихся по различным видам спорта для учащихся в муниципальных и региональных соревнованиях;</w:t>
      </w:r>
    </w:p>
    <w:p w:rsidR="007B7033" w:rsidRPr="007C2D43" w:rsidRDefault="007B7033" w:rsidP="007B7033">
      <w:pPr>
        <w:jc w:val="left"/>
        <w:rPr>
          <w:szCs w:val="28"/>
        </w:rPr>
      </w:pPr>
      <w:r w:rsidRPr="007C2D43">
        <w:rPr>
          <w:szCs w:val="28"/>
        </w:rPr>
        <w:t>-организация различных форм активного спортивно-оздоровительного отдыха обучающихся;</w:t>
      </w:r>
    </w:p>
    <w:p w:rsidR="007B7033" w:rsidRPr="007C2D43" w:rsidRDefault="007B7033" w:rsidP="007B7033">
      <w:pPr>
        <w:jc w:val="left"/>
        <w:rPr>
          <w:szCs w:val="28"/>
        </w:rPr>
      </w:pPr>
      <w:r w:rsidRPr="007C2D43">
        <w:rPr>
          <w:szCs w:val="28"/>
        </w:rPr>
        <w:t>-пропаганда здорового образа жизни, личностных и общественных ценностей физической культуры и спорта</w:t>
      </w:r>
    </w:p>
    <w:p w:rsidR="007B7033" w:rsidRPr="007C2D43" w:rsidRDefault="007B7033" w:rsidP="007B7033">
      <w:pPr>
        <w:jc w:val="left"/>
        <w:rPr>
          <w:b/>
          <w:szCs w:val="28"/>
        </w:rPr>
      </w:pPr>
      <w:r w:rsidRPr="007C2D43">
        <w:rPr>
          <w:b/>
          <w:szCs w:val="28"/>
        </w:rPr>
        <w:t>Направления деятельности</w:t>
      </w:r>
    </w:p>
    <w:p w:rsidR="007B7033" w:rsidRPr="007C2D43" w:rsidRDefault="007B7033" w:rsidP="007B7033">
      <w:pPr>
        <w:jc w:val="left"/>
        <w:rPr>
          <w:szCs w:val="28"/>
          <w:u w:val="single"/>
        </w:rPr>
      </w:pPr>
      <w:r w:rsidRPr="007C2D43">
        <w:rPr>
          <w:szCs w:val="28"/>
          <w:u w:val="single"/>
        </w:rPr>
        <w:t>1.Методическая деятельность</w:t>
      </w:r>
    </w:p>
    <w:p w:rsidR="007B7033" w:rsidRPr="007C2D43" w:rsidRDefault="007B7033" w:rsidP="007B7033">
      <w:pPr>
        <w:jc w:val="left"/>
        <w:rPr>
          <w:szCs w:val="28"/>
        </w:rPr>
      </w:pPr>
      <w:r w:rsidRPr="007C2D43">
        <w:rPr>
          <w:b/>
          <w:i/>
          <w:szCs w:val="28"/>
        </w:rPr>
        <w:t>Разработка, согласование программ внеурочной деятельности детей физкультурно-спортивной направленности:</w:t>
      </w:r>
      <w:proofErr w:type="gramStart"/>
      <w:r w:rsidRPr="007C2D43">
        <w:rPr>
          <w:b/>
          <w:i/>
          <w:szCs w:val="28"/>
        </w:rPr>
        <w:br/>
      </w:r>
      <w:r w:rsidRPr="007C2D43">
        <w:rPr>
          <w:szCs w:val="28"/>
        </w:rPr>
        <w:t>-</w:t>
      </w:r>
      <w:proofErr w:type="gramEnd"/>
      <w:r w:rsidRPr="007C2D43">
        <w:rPr>
          <w:szCs w:val="28"/>
        </w:rPr>
        <w:t>анализ имеющихся программ внеурочной деятельности;</w:t>
      </w:r>
      <w:r w:rsidRPr="007C2D43">
        <w:rPr>
          <w:szCs w:val="28"/>
        </w:rPr>
        <w:br/>
        <w:t>-выявление круга интересов учащихся ОУ;</w:t>
      </w:r>
      <w:r w:rsidRPr="007C2D43">
        <w:rPr>
          <w:szCs w:val="28"/>
        </w:rPr>
        <w:br/>
        <w:t xml:space="preserve">-написание программ внеурочной деятельности; </w:t>
      </w:r>
    </w:p>
    <w:p w:rsidR="007B7033" w:rsidRPr="007C2D43" w:rsidRDefault="007B7033" w:rsidP="007B7033">
      <w:pPr>
        <w:jc w:val="left"/>
        <w:rPr>
          <w:szCs w:val="28"/>
        </w:rPr>
      </w:pPr>
      <w:r w:rsidRPr="007C2D43">
        <w:rPr>
          <w:szCs w:val="28"/>
        </w:rPr>
        <w:t>-согласование программ внеурочной деятельности.</w:t>
      </w:r>
    </w:p>
    <w:p w:rsidR="007B7033" w:rsidRPr="007C2D43" w:rsidRDefault="007B7033" w:rsidP="007B7033">
      <w:pPr>
        <w:spacing w:after="0" w:line="240" w:lineRule="auto"/>
        <w:ind w:left="0" w:right="0" w:firstLine="0"/>
        <w:jc w:val="left"/>
        <w:rPr>
          <w:b/>
          <w:i/>
          <w:color w:val="auto"/>
          <w:szCs w:val="28"/>
        </w:rPr>
      </w:pPr>
      <w:r w:rsidRPr="007C2D43">
        <w:rPr>
          <w:b/>
          <w:i/>
          <w:color w:val="auto"/>
          <w:szCs w:val="28"/>
        </w:rPr>
        <w:t>Проведение методических мероприятий с целью обмена опытом</w:t>
      </w:r>
    </w:p>
    <w:p w:rsidR="007B7033" w:rsidRPr="007C2D43" w:rsidRDefault="007B7033" w:rsidP="007B7033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t>- участие в  методических объединениях педагогов (на уровне района);</w:t>
      </w:r>
      <w:r w:rsidRPr="007C2D43">
        <w:rPr>
          <w:color w:val="auto"/>
          <w:szCs w:val="28"/>
        </w:rPr>
        <w:br/>
        <w:t>- участие в семинарах, круглых столах и других формах обмена опытом (на уровне района).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  <w:u w:val="single"/>
        </w:rPr>
      </w:pPr>
      <w:r w:rsidRPr="007C2D43">
        <w:rPr>
          <w:color w:val="auto"/>
          <w:szCs w:val="28"/>
          <w:u w:val="single"/>
        </w:rPr>
        <w:t>2. Участие в конкурсах разного уровня - районных, региональных</w:t>
      </w:r>
      <w:proofErr w:type="gramStart"/>
      <w:r w:rsidRPr="007C2D43">
        <w:rPr>
          <w:color w:val="auto"/>
          <w:szCs w:val="28"/>
          <w:u w:val="single"/>
        </w:rPr>
        <w:t>,:</w:t>
      </w:r>
      <w:proofErr w:type="gramEnd"/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t>- поиск интересных вариантов конкурсной деятельности;</w:t>
      </w:r>
      <w:r w:rsidRPr="007C2D43">
        <w:rPr>
          <w:color w:val="auto"/>
          <w:szCs w:val="28"/>
        </w:rPr>
        <w:br/>
        <w:t>- подготовка к соревнованиям, состязаниям;</w:t>
      </w:r>
      <w:r w:rsidRPr="007C2D43">
        <w:rPr>
          <w:color w:val="auto"/>
          <w:szCs w:val="28"/>
        </w:rPr>
        <w:br/>
      </w:r>
      <w:r w:rsidRPr="007C2D43">
        <w:rPr>
          <w:color w:val="auto"/>
          <w:szCs w:val="28"/>
        </w:rPr>
        <w:lastRenderedPageBreak/>
        <w:t>- непосредственное участие в соревнованиях;</w:t>
      </w:r>
      <w:r w:rsidRPr="007C2D43">
        <w:rPr>
          <w:color w:val="auto"/>
          <w:szCs w:val="28"/>
        </w:rPr>
        <w:br/>
        <w:t>- подведение итогов.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  <w:u w:val="single"/>
        </w:rPr>
      </w:pPr>
      <w:r w:rsidRPr="007C2D43">
        <w:rPr>
          <w:color w:val="auto"/>
          <w:szCs w:val="28"/>
          <w:u w:val="single"/>
        </w:rPr>
        <w:t>3.Организация и проведение смотров спортивных коллективов школы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t>- выбор темы смотра (можно приурочить к какому-либо празднику или мероприятию);</w:t>
      </w:r>
      <w:r w:rsidRPr="007C2D43">
        <w:rPr>
          <w:color w:val="auto"/>
          <w:szCs w:val="28"/>
        </w:rPr>
        <w:br/>
        <w:t>- подготовка и оформление эмблем и девизов спортивных коллективов;</w:t>
      </w:r>
      <w:r w:rsidRPr="007C2D43">
        <w:rPr>
          <w:color w:val="auto"/>
          <w:szCs w:val="28"/>
        </w:rPr>
        <w:br/>
        <w:t>- выбор места проведения смотра (стадион или спортзал);</w:t>
      </w:r>
      <w:r w:rsidRPr="007C2D43">
        <w:rPr>
          <w:color w:val="auto"/>
          <w:szCs w:val="28"/>
        </w:rPr>
        <w:br/>
        <w:t>- проведение выставки эмблем (сроки оговариваются особо);</w:t>
      </w:r>
      <w:r w:rsidRPr="007C2D43">
        <w:rPr>
          <w:color w:val="auto"/>
          <w:szCs w:val="28"/>
        </w:rPr>
        <w:br/>
        <w:t>- анализ проведения.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  <w:u w:val="single"/>
        </w:rPr>
      </w:pPr>
      <w:r w:rsidRPr="007C2D43">
        <w:rPr>
          <w:bCs/>
          <w:color w:val="auto"/>
          <w:szCs w:val="28"/>
          <w:u w:val="single"/>
        </w:rPr>
        <w:t xml:space="preserve">4.Связь с образовательными, </w:t>
      </w:r>
      <w:proofErr w:type="spellStart"/>
      <w:r w:rsidRPr="007C2D43">
        <w:rPr>
          <w:bCs/>
          <w:color w:val="auto"/>
          <w:szCs w:val="28"/>
          <w:u w:val="single"/>
        </w:rPr>
        <w:t>досуговыми</w:t>
      </w:r>
      <w:proofErr w:type="spellEnd"/>
      <w:r w:rsidRPr="007C2D43">
        <w:rPr>
          <w:bCs/>
          <w:color w:val="auto"/>
          <w:szCs w:val="28"/>
          <w:u w:val="single"/>
        </w:rPr>
        <w:t xml:space="preserve"> и административными  учреждениями района (социальное партнерство)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b/>
          <w:i/>
          <w:color w:val="auto"/>
          <w:szCs w:val="28"/>
        </w:rPr>
      </w:pPr>
      <w:r w:rsidRPr="007C2D43">
        <w:rPr>
          <w:b/>
          <w:i/>
          <w:color w:val="auto"/>
          <w:szCs w:val="28"/>
        </w:rPr>
        <w:t>Связь со школами района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t>- обмен информацией с сотрудниками ШСК  других ОУ, работающих в рамках физкультурно-спортивной направленности;</w:t>
      </w:r>
      <w:r w:rsidRPr="007C2D43">
        <w:rPr>
          <w:color w:val="auto"/>
          <w:szCs w:val="28"/>
        </w:rPr>
        <w:br/>
        <w:t>- проведение совместных мероприятий.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b/>
          <w:i/>
          <w:color w:val="auto"/>
          <w:szCs w:val="28"/>
        </w:rPr>
      </w:pPr>
      <w:r w:rsidRPr="007C2D43">
        <w:rPr>
          <w:b/>
          <w:i/>
          <w:color w:val="auto"/>
          <w:szCs w:val="28"/>
        </w:rPr>
        <w:t>Связь с административными учреждениями района, осуществляющими координационную функцию</w:t>
      </w:r>
    </w:p>
    <w:p w:rsidR="007B703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bCs/>
          <w:iCs/>
          <w:color w:val="auto"/>
          <w:szCs w:val="28"/>
          <w:u w:val="single"/>
        </w:rPr>
      </w:pPr>
      <w:r w:rsidRPr="007C2D43">
        <w:rPr>
          <w:color w:val="auto"/>
          <w:szCs w:val="28"/>
        </w:rPr>
        <w:t>- предоставление и согласование планов работы ШСК и отчетов о деятельности ШСК;</w:t>
      </w:r>
      <w:r w:rsidRPr="007C2D43">
        <w:rPr>
          <w:color w:val="auto"/>
          <w:szCs w:val="28"/>
        </w:rPr>
        <w:br/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  <w:u w:val="single"/>
        </w:rPr>
      </w:pPr>
      <w:r w:rsidRPr="007C2D43">
        <w:rPr>
          <w:bCs/>
          <w:iCs/>
          <w:color w:val="auto"/>
          <w:szCs w:val="28"/>
          <w:u w:val="single"/>
        </w:rPr>
        <w:t>5.Осуществление контроля над работой ШСК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b/>
          <w:i/>
          <w:color w:val="auto"/>
          <w:szCs w:val="28"/>
        </w:rPr>
      </w:pPr>
      <w:r w:rsidRPr="007C2D43">
        <w:rPr>
          <w:b/>
          <w:i/>
          <w:color w:val="auto"/>
          <w:szCs w:val="28"/>
        </w:rPr>
        <w:t xml:space="preserve">Контроль ведения отчетной документации 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t>- проверка планов</w:t>
      </w:r>
      <w:proofErr w:type="gramStart"/>
      <w:r w:rsidRPr="007C2D43">
        <w:rPr>
          <w:color w:val="auto"/>
          <w:szCs w:val="28"/>
        </w:rPr>
        <w:t xml:space="preserve"> ;</w:t>
      </w:r>
      <w:proofErr w:type="gramEnd"/>
      <w:r w:rsidRPr="007C2D43">
        <w:rPr>
          <w:color w:val="auto"/>
          <w:szCs w:val="28"/>
        </w:rPr>
        <w:br/>
        <w:t xml:space="preserve">- проверка ведения журналов педагогом </w:t>
      </w:r>
      <w:r w:rsidRPr="007C2D43">
        <w:rPr>
          <w:szCs w:val="28"/>
        </w:rPr>
        <w:t>внеурочной деятельности</w:t>
      </w:r>
      <w:r w:rsidRPr="007C2D43">
        <w:rPr>
          <w:color w:val="auto"/>
          <w:szCs w:val="28"/>
        </w:rPr>
        <w:t>.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b/>
          <w:i/>
          <w:color w:val="auto"/>
          <w:szCs w:val="28"/>
        </w:rPr>
        <w:t xml:space="preserve">Контроль посещения занятий </w:t>
      </w:r>
      <w:r w:rsidRPr="007C2D43">
        <w:rPr>
          <w:b/>
          <w:i/>
          <w:szCs w:val="28"/>
        </w:rPr>
        <w:t>внеурочной деятельности</w:t>
      </w:r>
      <w:r w:rsidRPr="007C2D43">
        <w:rPr>
          <w:b/>
          <w:i/>
          <w:color w:val="auto"/>
          <w:szCs w:val="28"/>
        </w:rPr>
        <w:t xml:space="preserve"> детьми</w:t>
      </w:r>
      <w:r w:rsidRPr="007C2D43">
        <w:rPr>
          <w:color w:val="auto"/>
          <w:szCs w:val="28"/>
        </w:rPr>
        <w:t>, </w:t>
      </w:r>
      <w:r w:rsidRPr="007C2D43">
        <w:rPr>
          <w:b/>
          <w:i/>
          <w:color w:val="auto"/>
          <w:szCs w:val="28"/>
        </w:rPr>
        <w:t>контроль наполняемости групп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t>- посещение занятий педагогов с целью контроля;</w:t>
      </w:r>
      <w:r w:rsidRPr="007C2D43">
        <w:rPr>
          <w:color w:val="auto"/>
          <w:szCs w:val="28"/>
        </w:rPr>
        <w:br/>
        <w:t>- проверка отчетной документации разного уровня с целью отслеживания движения детей в группах.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b/>
          <w:i/>
          <w:color w:val="auto"/>
          <w:szCs w:val="28"/>
        </w:rPr>
      </w:pPr>
      <w:r w:rsidRPr="007C2D43">
        <w:rPr>
          <w:b/>
          <w:i/>
          <w:color w:val="auto"/>
          <w:szCs w:val="28"/>
        </w:rPr>
        <w:t xml:space="preserve">Контроль над соблюдением графика работы педагога </w:t>
      </w:r>
      <w:r w:rsidRPr="007C2D43">
        <w:rPr>
          <w:b/>
          <w:i/>
          <w:szCs w:val="28"/>
        </w:rPr>
        <w:t>внеурочной деятельности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t>- посещение занятий;</w:t>
      </w:r>
      <w:r w:rsidRPr="007C2D43">
        <w:rPr>
          <w:color w:val="auto"/>
          <w:szCs w:val="28"/>
        </w:rPr>
        <w:br/>
        <w:t>- проверка отчетной документации разного уровня с целью отслеживания движения детей в группах.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b/>
          <w:i/>
          <w:color w:val="auto"/>
          <w:szCs w:val="28"/>
        </w:rPr>
      </w:pPr>
      <w:r w:rsidRPr="007C2D43">
        <w:rPr>
          <w:b/>
          <w:i/>
          <w:color w:val="auto"/>
          <w:szCs w:val="28"/>
        </w:rPr>
        <w:t xml:space="preserve">Контроль над выполнением программ </w:t>
      </w:r>
      <w:r w:rsidRPr="007C2D43">
        <w:rPr>
          <w:b/>
          <w:i/>
          <w:szCs w:val="28"/>
        </w:rPr>
        <w:t>внеурочной деятельности</w:t>
      </w:r>
      <w:r w:rsidRPr="007C2D43">
        <w:rPr>
          <w:b/>
          <w:i/>
          <w:color w:val="auto"/>
          <w:szCs w:val="28"/>
        </w:rPr>
        <w:t xml:space="preserve">, анализ результативности процесса </w:t>
      </w:r>
      <w:r w:rsidRPr="007C2D43">
        <w:rPr>
          <w:b/>
          <w:i/>
          <w:szCs w:val="28"/>
        </w:rPr>
        <w:t>внеурочной деятельности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lastRenderedPageBreak/>
        <w:t>- посещение занятий;</w:t>
      </w:r>
      <w:r w:rsidRPr="007C2D43">
        <w:rPr>
          <w:color w:val="auto"/>
          <w:szCs w:val="28"/>
        </w:rPr>
        <w:br/>
        <w:t>- проверка отчетной документации;</w:t>
      </w:r>
      <w:r w:rsidRPr="007C2D43">
        <w:rPr>
          <w:color w:val="auto"/>
          <w:szCs w:val="28"/>
        </w:rPr>
        <w:br/>
        <w:t>- анализ детских работ;</w:t>
      </w:r>
      <w:r w:rsidRPr="007C2D43">
        <w:rPr>
          <w:color w:val="auto"/>
          <w:szCs w:val="28"/>
        </w:rPr>
        <w:br/>
        <w:t xml:space="preserve">- анализ отчетных мероприятий, выставок, организованных педагогами </w:t>
      </w:r>
      <w:r w:rsidRPr="007C2D43">
        <w:rPr>
          <w:szCs w:val="28"/>
        </w:rPr>
        <w:t>внеурочной деятельности</w:t>
      </w:r>
      <w:r w:rsidRPr="007C2D43">
        <w:rPr>
          <w:color w:val="auto"/>
          <w:szCs w:val="28"/>
        </w:rPr>
        <w:t>.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  <w:u w:val="single"/>
        </w:rPr>
      </w:pPr>
      <w:r w:rsidRPr="007C2D43">
        <w:rPr>
          <w:bCs/>
          <w:iCs/>
          <w:color w:val="auto"/>
          <w:szCs w:val="28"/>
          <w:u w:val="single"/>
        </w:rPr>
        <w:t>6.Физкультурно-оздоровительная и спортивно-массовая работа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b/>
          <w:i/>
          <w:color w:val="auto"/>
          <w:szCs w:val="28"/>
        </w:rPr>
      </w:pPr>
      <w:r w:rsidRPr="007C2D43">
        <w:rPr>
          <w:b/>
          <w:i/>
          <w:color w:val="auto"/>
          <w:szCs w:val="28"/>
        </w:rPr>
        <w:t>Проведение спортивных праздников, спортивных акций, смотров коллективов и др. спортивных мероприятий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t>- подготовка спортивно-массовых мероприятий (разработка сценариев и плана подготовки);- обеспечение участия учащихся в спортивно-массовых мероприятиях;</w:t>
      </w:r>
      <w:r w:rsidRPr="007C2D43">
        <w:rPr>
          <w:color w:val="auto"/>
          <w:szCs w:val="28"/>
        </w:rPr>
        <w:br/>
        <w:t>- проведения мероприятия; </w:t>
      </w:r>
      <w:r w:rsidRPr="007C2D43">
        <w:rPr>
          <w:color w:val="auto"/>
          <w:szCs w:val="28"/>
        </w:rPr>
        <w:br/>
        <w:t>- анализ мероприятия.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b/>
          <w:i/>
          <w:color w:val="auto"/>
          <w:szCs w:val="28"/>
        </w:rPr>
      </w:pPr>
      <w:r w:rsidRPr="007C2D43">
        <w:rPr>
          <w:b/>
          <w:i/>
          <w:color w:val="auto"/>
          <w:szCs w:val="28"/>
        </w:rPr>
        <w:t>Проведение спортивных соревнований, спартакиад школьного уровня</w:t>
      </w:r>
    </w:p>
    <w:p w:rsidR="007B7033" w:rsidRDefault="007B7033" w:rsidP="007B7033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t>- составление плана проведения спортивных соревнований;</w:t>
      </w:r>
    </w:p>
    <w:p w:rsidR="007B7033" w:rsidRPr="007C2D43" w:rsidRDefault="007B7033" w:rsidP="007B7033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t>- комплектование команд для участия в спортивных соревнованиях;</w:t>
      </w:r>
    </w:p>
    <w:p w:rsidR="007B7033" w:rsidRPr="007C2D43" w:rsidRDefault="007B7033" w:rsidP="007B7033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t>- работа с командами по подготовке к соревнованиям;</w:t>
      </w:r>
    </w:p>
    <w:p w:rsidR="007B7033" w:rsidRPr="007C2D43" w:rsidRDefault="007B7033" w:rsidP="007B7033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t xml:space="preserve"> -разработка графика соревнований команд; </w:t>
      </w:r>
    </w:p>
    <w:p w:rsidR="007B7033" w:rsidRPr="007C2D43" w:rsidRDefault="007B7033" w:rsidP="007B7033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t>- проведение соревнований;</w:t>
      </w:r>
    </w:p>
    <w:p w:rsidR="007B7033" w:rsidRPr="007C2D43" w:rsidRDefault="007B7033" w:rsidP="007B7033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t>- подведение итогов.</w:t>
      </w:r>
    </w:p>
    <w:p w:rsidR="007B7033" w:rsidRPr="007C2D43" w:rsidRDefault="007B7033" w:rsidP="007B7033">
      <w:pPr>
        <w:spacing w:before="100" w:beforeAutospacing="1" w:after="100" w:afterAutospacing="1" w:line="240" w:lineRule="auto"/>
        <w:ind w:left="0" w:right="0" w:firstLine="0"/>
        <w:jc w:val="left"/>
        <w:rPr>
          <w:b/>
          <w:i/>
          <w:color w:val="auto"/>
          <w:szCs w:val="28"/>
        </w:rPr>
      </w:pPr>
      <w:r w:rsidRPr="007C2D43">
        <w:rPr>
          <w:b/>
          <w:i/>
          <w:color w:val="auto"/>
          <w:szCs w:val="28"/>
        </w:rPr>
        <w:t>Календарь соревнований Спартакиады школьников</w:t>
      </w:r>
    </w:p>
    <w:p w:rsidR="007B7033" w:rsidRPr="007C2D43" w:rsidRDefault="007B7033" w:rsidP="007B7033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t>- комплектование команд для участия в спортивных соревнованиях;</w:t>
      </w:r>
    </w:p>
    <w:p w:rsidR="007B7033" w:rsidRPr="007C2D43" w:rsidRDefault="007B7033" w:rsidP="007B7033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t>- работа с командами по подготовке к соревнованиям;</w:t>
      </w:r>
    </w:p>
    <w:p w:rsidR="007B7033" w:rsidRPr="007C2D43" w:rsidRDefault="007B7033" w:rsidP="007B7033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t>- участие в соревнованиях;</w:t>
      </w:r>
    </w:p>
    <w:p w:rsidR="007B7033" w:rsidRDefault="007B7033" w:rsidP="007B7033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7C2D43">
        <w:rPr>
          <w:color w:val="auto"/>
          <w:szCs w:val="28"/>
        </w:rPr>
        <w:t>- подведение итогов.</w:t>
      </w:r>
    </w:p>
    <w:sectPr w:rsidR="007B7033" w:rsidSect="00386B6A">
      <w:pgSz w:w="11906" w:h="16838"/>
      <w:pgMar w:top="182" w:right="540" w:bottom="1215" w:left="77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1F80"/>
    <w:multiLevelType w:val="hybridMultilevel"/>
    <w:tmpl w:val="49CED7B6"/>
    <w:lvl w:ilvl="0" w:tplc="E36C38AC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60920">
      <w:start w:val="1"/>
      <w:numFmt w:val="bullet"/>
      <w:lvlText w:val="o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8F06E">
      <w:start w:val="1"/>
      <w:numFmt w:val="bullet"/>
      <w:lvlText w:val="▪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7536">
      <w:start w:val="1"/>
      <w:numFmt w:val="bullet"/>
      <w:lvlText w:val="•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CA1A">
      <w:start w:val="1"/>
      <w:numFmt w:val="bullet"/>
      <w:lvlText w:val="o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A9EDA">
      <w:start w:val="1"/>
      <w:numFmt w:val="bullet"/>
      <w:lvlText w:val="▪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6885A">
      <w:start w:val="1"/>
      <w:numFmt w:val="bullet"/>
      <w:lvlText w:val="•"/>
      <w:lvlJc w:val="left"/>
      <w:pPr>
        <w:ind w:left="7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AA6F6">
      <w:start w:val="1"/>
      <w:numFmt w:val="bullet"/>
      <w:lvlText w:val="o"/>
      <w:lvlJc w:val="left"/>
      <w:pPr>
        <w:ind w:left="8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0F7F2">
      <w:start w:val="1"/>
      <w:numFmt w:val="bullet"/>
      <w:lvlText w:val="▪"/>
      <w:lvlJc w:val="left"/>
      <w:pPr>
        <w:ind w:left="8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5854C2"/>
    <w:multiLevelType w:val="hybridMultilevel"/>
    <w:tmpl w:val="C26E80EE"/>
    <w:lvl w:ilvl="0" w:tplc="D3DACDE4">
      <w:start w:val="1"/>
      <w:numFmt w:val="bullet"/>
      <w:lvlText w:val="-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superscript"/>
      </w:rPr>
    </w:lvl>
    <w:lvl w:ilvl="1" w:tplc="29482198">
      <w:start w:val="1"/>
      <w:numFmt w:val="bullet"/>
      <w:lvlText w:val="o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superscript"/>
      </w:rPr>
    </w:lvl>
    <w:lvl w:ilvl="2" w:tplc="26224D94">
      <w:start w:val="1"/>
      <w:numFmt w:val="bullet"/>
      <w:lvlText w:val="▪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superscript"/>
      </w:rPr>
    </w:lvl>
    <w:lvl w:ilvl="3" w:tplc="B33EE674">
      <w:start w:val="1"/>
      <w:numFmt w:val="bullet"/>
      <w:lvlText w:val="•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superscript"/>
      </w:rPr>
    </w:lvl>
    <w:lvl w:ilvl="4" w:tplc="A2EE0B40">
      <w:start w:val="1"/>
      <w:numFmt w:val="bullet"/>
      <w:lvlText w:val="o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superscript"/>
      </w:rPr>
    </w:lvl>
    <w:lvl w:ilvl="5" w:tplc="EC02CA86">
      <w:start w:val="1"/>
      <w:numFmt w:val="bullet"/>
      <w:lvlText w:val="▪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superscript"/>
      </w:rPr>
    </w:lvl>
    <w:lvl w:ilvl="6" w:tplc="154A1392">
      <w:start w:val="1"/>
      <w:numFmt w:val="bullet"/>
      <w:lvlText w:val="•"/>
      <w:lvlJc w:val="left"/>
      <w:pPr>
        <w:ind w:left="7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superscript"/>
      </w:rPr>
    </w:lvl>
    <w:lvl w:ilvl="7" w:tplc="1B226FB4">
      <w:start w:val="1"/>
      <w:numFmt w:val="bullet"/>
      <w:lvlText w:val="o"/>
      <w:lvlJc w:val="left"/>
      <w:pPr>
        <w:ind w:left="8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superscript"/>
      </w:rPr>
    </w:lvl>
    <w:lvl w:ilvl="8" w:tplc="B00E86DA">
      <w:start w:val="1"/>
      <w:numFmt w:val="bullet"/>
      <w:lvlText w:val="▪"/>
      <w:lvlJc w:val="left"/>
      <w:pPr>
        <w:ind w:left="8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5A192F06"/>
    <w:multiLevelType w:val="hybridMultilevel"/>
    <w:tmpl w:val="6706F002"/>
    <w:lvl w:ilvl="0" w:tplc="41A014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CC4B4">
      <w:start w:val="1"/>
      <w:numFmt w:val="bullet"/>
      <w:lvlText w:val="o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8D9B0">
      <w:start w:val="1"/>
      <w:numFmt w:val="bullet"/>
      <w:lvlText w:val="▪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14CB2E">
      <w:start w:val="1"/>
      <w:numFmt w:val="bullet"/>
      <w:lvlText w:val="•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CD2C2">
      <w:start w:val="1"/>
      <w:numFmt w:val="bullet"/>
      <w:lvlText w:val="o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46FC4">
      <w:start w:val="1"/>
      <w:numFmt w:val="bullet"/>
      <w:lvlText w:val="▪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E6F7C">
      <w:start w:val="1"/>
      <w:numFmt w:val="bullet"/>
      <w:lvlText w:val="•"/>
      <w:lvlJc w:val="left"/>
      <w:pPr>
        <w:ind w:left="7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AEBE2">
      <w:start w:val="1"/>
      <w:numFmt w:val="bullet"/>
      <w:lvlText w:val="o"/>
      <w:lvlJc w:val="left"/>
      <w:pPr>
        <w:ind w:left="8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8BB98">
      <w:start w:val="1"/>
      <w:numFmt w:val="bullet"/>
      <w:lvlText w:val="▪"/>
      <w:lvlJc w:val="left"/>
      <w:pPr>
        <w:ind w:left="8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9F739F"/>
    <w:multiLevelType w:val="hybridMultilevel"/>
    <w:tmpl w:val="D2602CC8"/>
    <w:lvl w:ilvl="0" w:tplc="83EECE2C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EBF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220B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561F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527E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AB7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1C54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024D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FC46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0F1FF1"/>
    <w:multiLevelType w:val="hybridMultilevel"/>
    <w:tmpl w:val="20E8CBBC"/>
    <w:lvl w:ilvl="0" w:tplc="78D29F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4CE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5C30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690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069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EE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89D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CBD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A39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874"/>
    <w:rsid w:val="00035454"/>
    <w:rsid w:val="00125396"/>
    <w:rsid w:val="001842C8"/>
    <w:rsid w:val="00194713"/>
    <w:rsid w:val="002A0127"/>
    <w:rsid w:val="002C7BCB"/>
    <w:rsid w:val="002C7EF1"/>
    <w:rsid w:val="003706C0"/>
    <w:rsid w:val="00386B6A"/>
    <w:rsid w:val="003E01DE"/>
    <w:rsid w:val="0042316A"/>
    <w:rsid w:val="004574C8"/>
    <w:rsid w:val="004722D6"/>
    <w:rsid w:val="00502689"/>
    <w:rsid w:val="005D0214"/>
    <w:rsid w:val="005E2BC7"/>
    <w:rsid w:val="00632C3D"/>
    <w:rsid w:val="00660E58"/>
    <w:rsid w:val="00757979"/>
    <w:rsid w:val="007A0E4C"/>
    <w:rsid w:val="007B7033"/>
    <w:rsid w:val="007C2D43"/>
    <w:rsid w:val="00831875"/>
    <w:rsid w:val="008A48AC"/>
    <w:rsid w:val="008D2FF1"/>
    <w:rsid w:val="00980290"/>
    <w:rsid w:val="00997470"/>
    <w:rsid w:val="009F2874"/>
    <w:rsid w:val="00A724F2"/>
    <w:rsid w:val="00AB2EF1"/>
    <w:rsid w:val="00B278CB"/>
    <w:rsid w:val="00B917EB"/>
    <w:rsid w:val="00CE48BF"/>
    <w:rsid w:val="00D25229"/>
    <w:rsid w:val="00D47B67"/>
    <w:rsid w:val="00D758CA"/>
    <w:rsid w:val="00D84587"/>
    <w:rsid w:val="00E86B4B"/>
    <w:rsid w:val="00EF2E91"/>
    <w:rsid w:val="00F2089E"/>
    <w:rsid w:val="00F64748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13"/>
    <w:pPr>
      <w:spacing w:after="20" w:line="310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47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13"/>
    <w:pPr>
      <w:spacing w:after="20" w:line="310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47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Егор</dc:creator>
  <cp:keywords/>
  <dc:description/>
  <cp:lastModifiedBy>admin</cp:lastModifiedBy>
  <cp:revision>24</cp:revision>
  <dcterms:created xsi:type="dcterms:W3CDTF">2019-10-16T15:17:00Z</dcterms:created>
  <dcterms:modified xsi:type="dcterms:W3CDTF">2022-10-09T07:32:00Z</dcterms:modified>
</cp:coreProperties>
</file>